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A9E" w:rsidRPr="00C50A9E" w:rsidRDefault="00C50A9E" w:rsidP="00C50A9E">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2"/>
          <w:sz w:val="24"/>
          <w:szCs w:val="24"/>
        </w:rPr>
      </w:pPr>
      <w:r w:rsidRPr="00C50A9E">
        <w:rPr>
          <w:rFonts w:ascii="Segoe UI" w:eastAsia="Times New Roman" w:hAnsi="Segoe UI" w:cs="Segoe UI"/>
          <w:spacing w:val="2"/>
          <w:sz w:val="24"/>
          <w:szCs w:val="24"/>
        </w:rPr>
        <w:t xml:space="preserve">PageRank, Google's foundational algorithm, ranks web pages by modeling them as a random surfer following links, with importance derived from incoming link quality and quantity. A small example with four webpages illustrates this: Page A links to B and C, B links only to C, C links to A and D, and D links to A. This setup shows how link structures influence </w:t>
      </w:r>
      <w:proofErr w:type="gramStart"/>
      <w:r w:rsidRPr="00C50A9E">
        <w:rPr>
          <w:rFonts w:ascii="Segoe UI" w:eastAsia="Times New Roman" w:hAnsi="Segoe UI" w:cs="Segoe UI"/>
          <w:spacing w:val="2"/>
          <w:sz w:val="24"/>
          <w:szCs w:val="24"/>
        </w:rPr>
        <w:t>scores.</w:t>
      </w:r>
      <w:r w:rsidRPr="00C50A9E">
        <w:rPr>
          <w:rFonts w:ascii="Segoe UI" w:eastAsia="Times New Roman" w:hAnsi="Segoe UI" w:cs="Segoe UI"/>
          <w:spacing w:val="2"/>
          <w:sz w:val="24"/>
          <w:szCs w:val="24"/>
          <w:bdr w:val="single" w:sz="2" w:space="0" w:color="auto" w:frame="1"/>
        </w:rPr>
        <w:t>​</w:t>
      </w:r>
      <w:proofErr w:type="gramEnd"/>
      <w:r w:rsidRPr="00C50A9E">
        <w:rPr>
          <w:rFonts w:ascii="Segoe UI" w:eastAsia="Times New Roman" w:hAnsi="Segoe UI" w:cs="Segoe UI"/>
          <w:spacing w:val="2"/>
          <w:sz w:val="24"/>
          <w:szCs w:val="24"/>
          <w:bdr w:val="single" w:sz="2" w:space="0" w:color="auto" w:frame="1"/>
        </w:rPr>
        <w:t>​</w:t>
      </w:r>
    </w:p>
    <w:p w:rsidR="00C50A9E" w:rsidRPr="00C50A9E" w:rsidRDefault="00C50A9E" w:rsidP="00C50A9E">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2"/>
          <w:sz w:val="36"/>
          <w:szCs w:val="36"/>
        </w:rPr>
      </w:pPr>
      <w:r w:rsidRPr="00C50A9E">
        <w:rPr>
          <w:rFonts w:ascii="Segoe UI" w:eastAsia="Times New Roman" w:hAnsi="Segoe UI" w:cs="Segoe UI"/>
          <w:b/>
          <w:bCs/>
          <w:spacing w:val="2"/>
          <w:sz w:val="36"/>
          <w:szCs w:val="36"/>
        </w:rPr>
        <w:t>Link Graph to Matrix</w:t>
      </w:r>
    </w:p>
    <w:p w:rsidR="00C50A9E" w:rsidRPr="00C50A9E" w:rsidRDefault="00C50A9E" w:rsidP="00C50A9E">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2"/>
          <w:sz w:val="24"/>
          <w:szCs w:val="24"/>
        </w:rPr>
      </w:pPr>
      <w:r w:rsidRPr="00C50A9E">
        <w:rPr>
          <w:rFonts w:ascii="Segoe UI" w:eastAsia="Times New Roman" w:hAnsi="Segoe UI" w:cs="Segoe UI"/>
          <w:spacing w:val="2"/>
          <w:sz w:val="24"/>
          <w:szCs w:val="24"/>
        </w:rPr>
        <w:t xml:space="preserve">The link graph converts to a transition matrix where each column sums to 1, representing link probabilities from one page. For the four-page example, the matrix entries reflect outgoing link fractions, like Page C splitting its value equally to A and D. This matrix captures the web's hyperlink structure as a Markov </w:t>
      </w:r>
      <w:proofErr w:type="gramStart"/>
      <w:r w:rsidRPr="00C50A9E">
        <w:rPr>
          <w:rFonts w:ascii="Segoe UI" w:eastAsia="Times New Roman" w:hAnsi="Segoe UI" w:cs="Segoe UI"/>
          <w:spacing w:val="2"/>
          <w:sz w:val="24"/>
          <w:szCs w:val="24"/>
        </w:rPr>
        <w:t>chain.</w:t>
      </w:r>
      <w:r w:rsidRPr="00C50A9E">
        <w:rPr>
          <w:rFonts w:ascii="Segoe UI" w:eastAsia="Times New Roman" w:hAnsi="Segoe UI" w:cs="Segoe UI"/>
          <w:spacing w:val="2"/>
          <w:sz w:val="24"/>
          <w:szCs w:val="24"/>
          <w:bdr w:val="single" w:sz="2" w:space="0" w:color="auto" w:frame="1"/>
        </w:rPr>
        <w:t>​</w:t>
      </w:r>
      <w:proofErr w:type="gramEnd"/>
      <w:r w:rsidRPr="00C50A9E">
        <w:rPr>
          <w:rFonts w:ascii="Segoe UI" w:eastAsia="Times New Roman" w:hAnsi="Segoe UI" w:cs="Segoe UI"/>
          <w:spacing w:val="2"/>
          <w:sz w:val="24"/>
          <w:szCs w:val="24"/>
          <w:bdr w:val="single" w:sz="2" w:space="0" w:color="auto" w:frame="1"/>
        </w:rPr>
        <w:t>​</w:t>
      </w:r>
    </w:p>
    <w:p w:rsidR="00C50A9E" w:rsidRPr="00C50A9E" w:rsidRDefault="00C50A9E" w:rsidP="00C50A9E">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2"/>
          <w:sz w:val="36"/>
          <w:szCs w:val="36"/>
        </w:rPr>
      </w:pPr>
      <w:r w:rsidRPr="00C50A9E">
        <w:rPr>
          <w:rFonts w:ascii="Segoe UI" w:eastAsia="Times New Roman" w:hAnsi="Segoe UI" w:cs="Segoe UI"/>
          <w:b/>
          <w:bCs/>
          <w:spacing w:val="2"/>
          <w:sz w:val="36"/>
          <w:szCs w:val="36"/>
        </w:rPr>
        <w:t>Damping Factor Role</w:t>
      </w:r>
    </w:p>
    <w:p w:rsidR="00C50A9E" w:rsidRPr="00C50A9E" w:rsidRDefault="00C50A9E" w:rsidP="00C50A9E">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2"/>
          <w:sz w:val="24"/>
          <w:szCs w:val="24"/>
        </w:rPr>
      </w:pPr>
      <w:r w:rsidRPr="00C50A9E">
        <w:rPr>
          <w:rFonts w:ascii="Segoe UI" w:eastAsia="Times New Roman" w:hAnsi="Segoe UI" w:cs="Segoe UI"/>
          <w:spacing w:val="2"/>
          <w:sz w:val="24"/>
          <w:szCs w:val="24"/>
        </w:rPr>
        <w:t>The damping factor, typically 0.85, introduces randomness by letting the surfer jump to any page with probability 1-d (0.15), preventing infinite loops in disconnected graphs. Google's matrix formula becomes </w:t>
      </w:r>
      <w:r w:rsidRPr="00C50A9E">
        <w:rPr>
          <w:rFonts w:ascii="Times New Roman" w:eastAsia="Times New Roman" w:hAnsi="Times New Roman" w:cs="Times New Roman"/>
          <w:spacing w:val="2"/>
          <w:sz w:val="29"/>
          <w:szCs w:val="29"/>
          <w:bdr w:val="none" w:sz="0" w:space="0" w:color="auto" w:frame="1"/>
        </w:rPr>
        <w:t>PR(p)=</w:t>
      </w:r>
      <w:r>
        <w:rPr>
          <w:rFonts w:ascii="Times New Roman" w:eastAsia="Times New Roman" w:hAnsi="Times New Roman" w:cs="Times New Roman"/>
          <w:spacing w:val="2"/>
          <w:sz w:val="29"/>
          <w:szCs w:val="29"/>
          <w:bdr w:val="none" w:sz="0" w:space="0" w:color="auto" w:frame="1"/>
        </w:rPr>
        <w:t>(</w:t>
      </w:r>
      <w:r w:rsidRPr="00C50A9E">
        <w:rPr>
          <w:rFonts w:ascii="Times New Roman" w:eastAsia="Times New Roman" w:hAnsi="Times New Roman" w:cs="Times New Roman"/>
          <w:spacing w:val="2"/>
          <w:sz w:val="29"/>
          <w:szCs w:val="29"/>
          <w:bdr w:val="none" w:sz="0" w:space="0" w:color="auto" w:frame="1"/>
        </w:rPr>
        <w:t>1−d</w:t>
      </w:r>
      <w:r>
        <w:rPr>
          <w:rFonts w:ascii="Times New Roman" w:eastAsia="Times New Roman" w:hAnsi="Times New Roman" w:cs="Times New Roman"/>
          <w:spacing w:val="2"/>
          <w:sz w:val="29"/>
          <w:szCs w:val="29"/>
          <w:bdr w:val="none" w:sz="0" w:space="0" w:color="auto" w:frame="1"/>
        </w:rPr>
        <w:t>)/</w:t>
      </w:r>
      <w:r w:rsidRPr="00C50A9E">
        <w:rPr>
          <w:rFonts w:ascii="Times New Roman" w:eastAsia="Times New Roman" w:hAnsi="Times New Roman" w:cs="Times New Roman"/>
          <w:spacing w:val="2"/>
          <w:sz w:val="29"/>
          <w:szCs w:val="29"/>
          <w:bdr w:val="none" w:sz="0" w:space="0" w:color="auto" w:frame="1"/>
        </w:rPr>
        <w:t>N+d∑PR(q)</w:t>
      </w:r>
      <w:r>
        <w:rPr>
          <w:rFonts w:ascii="Times New Roman" w:eastAsia="Times New Roman" w:hAnsi="Times New Roman" w:cs="Times New Roman"/>
          <w:spacing w:val="2"/>
          <w:sz w:val="29"/>
          <w:szCs w:val="29"/>
          <w:bdr w:val="none" w:sz="0" w:space="0" w:color="auto" w:frame="1"/>
        </w:rPr>
        <w:t>/</w:t>
      </w:r>
      <w:bookmarkStart w:id="0" w:name="_GoBack"/>
      <w:bookmarkEnd w:id="0"/>
      <w:r w:rsidRPr="00C50A9E">
        <w:rPr>
          <w:rFonts w:ascii="Times New Roman" w:eastAsia="Times New Roman" w:hAnsi="Times New Roman" w:cs="Times New Roman"/>
          <w:spacing w:val="2"/>
          <w:sz w:val="29"/>
          <w:szCs w:val="29"/>
          <w:bdr w:val="none" w:sz="0" w:space="0" w:color="auto" w:frame="1"/>
        </w:rPr>
        <w:t>L(q)</w:t>
      </w:r>
      <w:r w:rsidRPr="00C50A9E">
        <w:rPr>
          <w:rFonts w:ascii="Segoe UI" w:eastAsia="Times New Roman" w:hAnsi="Segoe UI" w:cs="Segoe UI"/>
          <w:spacing w:val="2"/>
          <w:sz w:val="24"/>
          <w:szCs w:val="24"/>
        </w:rPr>
        <w:t xml:space="preserve">, blending link-following with uniform jumps. Lower damping speeds convergence but reduces internal link </w:t>
      </w:r>
      <w:proofErr w:type="gramStart"/>
      <w:r w:rsidRPr="00C50A9E">
        <w:rPr>
          <w:rFonts w:ascii="Segoe UI" w:eastAsia="Times New Roman" w:hAnsi="Segoe UI" w:cs="Segoe UI"/>
          <w:spacing w:val="2"/>
          <w:sz w:val="24"/>
          <w:szCs w:val="24"/>
        </w:rPr>
        <w:t>emphasis.</w:t>
      </w:r>
      <w:r w:rsidRPr="00C50A9E">
        <w:rPr>
          <w:rFonts w:ascii="Segoe UI" w:eastAsia="Times New Roman" w:hAnsi="Segoe UI" w:cs="Segoe UI"/>
          <w:spacing w:val="2"/>
          <w:sz w:val="24"/>
          <w:szCs w:val="24"/>
          <w:bdr w:val="single" w:sz="2" w:space="0" w:color="auto" w:frame="1"/>
        </w:rPr>
        <w:t>​</w:t>
      </w:r>
      <w:proofErr w:type="gramEnd"/>
    </w:p>
    <w:p w:rsidR="00C50A9E" w:rsidRPr="00C50A9E" w:rsidRDefault="00C50A9E" w:rsidP="00C50A9E">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2"/>
          <w:sz w:val="36"/>
          <w:szCs w:val="36"/>
        </w:rPr>
      </w:pPr>
      <w:r w:rsidRPr="00C50A9E">
        <w:rPr>
          <w:rFonts w:ascii="Segoe UI" w:eastAsia="Times New Roman" w:hAnsi="Segoe UI" w:cs="Segoe UI"/>
          <w:b/>
          <w:bCs/>
          <w:spacing w:val="2"/>
          <w:sz w:val="36"/>
          <w:szCs w:val="36"/>
        </w:rPr>
        <w:t>Convergence Process</w:t>
      </w:r>
    </w:p>
    <w:p w:rsidR="00C50A9E" w:rsidRPr="00C50A9E" w:rsidRDefault="00C50A9E" w:rsidP="00C50A9E">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2"/>
          <w:sz w:val="24"/>
          <w:szCs w:val="24"/>
        </w:rPr>
      </w:pPr>
      <w:r w:rsidRPr="00C50A9E">
        <w:rPr>
          <w:rFonts w:ascii="Segoe UI" w:eastAsia="Times New Roman" w:hAnsi="Segoe UI" w:cs="Segoe UI"/>
          <w:spacing w:val="2"/>
          <w:sz w:val="24"/>
          <w:szCs w:val="24"/>
        </w:rPr>
        <w:t xml:space="preserve">PageRank iterates by multiplying the transition matrix with the prior rank vector until changes fall below a tolerance, often converging in 45-52 steps for large networks like Google's early 322 million links. Power iteration ensures stability, with high-rank pages stabilizing slower. Scaling remains nearly linear in log of network </w:t>
      </w:r>
      <w:proofErr w:type="gramStart"/>
      <w:r w:rsidRPr="00C50A9E">
        <w:rPr>
          <w:rFonts w:ascii="Segoe UI" w:eastAsia="Times New Roman" w:hAnsi="Segoe UI" w:cs="Segoe UI"/>
          <w:spacing w:val="2"/>
          <w:sz w:val="24"/>
          <w:szCs w:val="24"/>
        </w:rPr>
        <w:t>size.</w:t>
      </w:r>
      <w:r w:rsidRPr="00C50A9E">
        <w:rPr>
          <w:rFonts w:ascii="Segoe UI" w:eastAsia="Times New Roman" w:hAnsi="Segoe UI" w:cs="Segoe UI"/>
          <w:spacing w:val="2"/>
          <w:sz w:val="24"/>
          <w:szCs w:val="24"/>
          <w:bdr w:val="single" w:sz="2" w:space="0" w:color="auto" w:frame="1"/>
        </w:rPr>
        <w:t>​</w:t>
      </w:r>
      <w:proofErr w:type="gramEnd"/>
    </w:p>
    <w:p w:rsidR="00C50A9E" w:rsidRPr="00C50A9E" w:rsidRDefault="00C50A9E" w:rsidP="00C50A9E">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2"/>
          <w:sz w:val="36"/>
          <w:szCs w:val="36"/>
        </w:rPr>
      </w:pPr>
      <w:r w:rsidRPr="00C50A9E">
        <w:rPr>
          <w:rFonts w:ascii="Segoe UI" w:eastAsia="Times New Roman" w:hAnsi="Segoe UI" w:cs="Segoe UI"/>
          <w:b/>
          <w:bCs/>
          <w:spacing w:val="2"/>
          <w:sz w:val="36"/>
          <w:szCs w:val="36"/>
        </w:rPr>
        <w:t>SEO Implications</w:t>
      </w:r>
    </w:p>
    <w:p w:rsidR="00C50A9E" w:rsidRPr="00C50A9E" w:rsidRDefault="00C50A9E" w:rsidP="00C50A9E">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2"/>
          <w:sz w:val="24"/>
          <w:szCs w:val="24"/>
        </w:rPr>
      </w:pPr>
      <w:r w:rsidRPr="00C50A9E">
        <w:rPr>
          <w:rFonts w:ascii="Segoe UI" w:eastAsia="Times New Roman" w:hAnsi="Segoe UI" w:cs="Segoe UI"/>
          <w:spacing w:val="2"/>
          <w:sz w:val="24"/>
          <w:szCs w:val="24"/>
        </w:rPr>
        <w:t>SEO leverages PageRank by earning quality backlinks, as pages with authoritative inbound links gain higher scores, boosting search visibility. Anchor text relevance and link diversity further amplify this, though Google now combines it with hundreds of signals. Internal linking optimizes site flow for better rank distribution.</w:t>
      </w:r>
    </w:p>
    <w:p w:rsidR="009D5B53" w:rsidRDefault="009D5B53"/>
    <w:sectPr w:rsidR="009D5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9E"/>
    <w:rsid w:val="009D5B53"/>
    <w:rsid w:val="00C50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9B47"/>
  <w15:chartTrackingRefBased/>
  <w15:docId w15:val="{9C888F2F-C904-4127-8581-93248ED8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50A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0A9E"/>
    <w:rPr>
      <w:rFonts w:ascii="Times New Roman" w:eastAsia="Times New Roman" w:hAnsi="Times New Roman" w:cs="Times New Roman"/>
      <w:b/>
      <w:bCs/>
      <w:sz w:val="36"/>
      <w:szCs w:val="36"/>
    </w:rPr>
  </w:style>
  <w:style w:type="paragraph" w:customStyle="1" w:styleId="my-2">
    <w:name w:val="my-2"/>
    <w:basedOn w:val="Normal"/>
    <w:rsid w:val="00C50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50A9E"/>
  </w:style>
  <w:style w:type="character" w:customStyle="1" w:styleId="mord">
    <w:name w:val="mord"/>
    <w:basedOn w:val="DefaultParagraphFont"/>
    <w:rsid w:val="00C50A9E"/>
  </w:style>
  <w:style w:type="character" w:customStyle="1" w:styleId="mopen">
    <w:name w:val="mopen"/>
    <w:basedOn w:val="DefaultParagraphFont"/>
    <w:rsid w:val="00C50A9E"/>
  </w:style>
  <w:style w:type="character" w:customStyle="1" w:styleId="mclose">
    <w:name w:val="mclose"/>
    <w:basedOn w:val="DefaultParagraphFont"/>
    <w:rsid w:val="00C50A9E"/>
  </w:style>
  <w:style w:type="character" w:customStyle="1" w:styleId="mrel">
    <w:name w:val="mrel"/>
    <w:basedOn w:val="DefaultParagraphFont"/>
    <w:rsid w:val="00C50A9E"/>
  </w:style>
  <w:style w:type="character" w:customStyle="1" w:styleId="mbin">
    <w:name w:val="mbin"/>
    <w:basedOn w:val="DefaultParagraphFont"/>
    <w:rsid w:val="00C50A9E"/>
  </w:style>
  <w:style w:type="character" w:customStyle="1" w:styleId="mop">
    <w:name w:val="mop"/>
    <w:basedOn w:val="DefaultParagraphFont"/>
    <w:rsid w:val="00C50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6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oceanblue</dc:creator>
  <cp:keywords/>
  <dc:description/>
  <cp:lastModifiedBy>oceanblue</cp:lastModifiedBy>
  <cp:revision>1</cp:revision>
  <dcterms:created xsi:type="dcterms:W3CDTF">2025-12-12T21:39:00Z</dcterms:created>
  <dcterms:modified xsi:type="dcterms:W3CDTF">2025-12-12T21:41:00Z</dcterms:modified>
</cp:coreProperties>
</file>